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jc w:val="left"/>
        <w:rPr>
          <w:b w:val="1"/>
          <w:sz w:val="32"/>
          <w:szCs w:val="32"/>
        </w:rPr>
      </w:pPr>
      <w:bookmarkStart w:colFirst="0" w:colLast="0" w:name="_heading=h.bys4sq4nereh" w:id="0"/>
      <w:bookmarkEnd w:id="0"/>
      <w:r w:rsidDel="00000000" w:rsidR="00000000" w:rsidRPr="00000000">
        <w:rPr>
          <w:b w:val="1"/>
          <w:sz w:val="32"/>
          <w:szCs w:val="32"/>
        </w:rPr>
        <w:drawing>
          <wp:inline distB="114300" distT="114300" distL="114300" distR="114300">
            <wp:extent cx="1319213" cy="988136"/>
            <wp:effectExtent b="0" l="0" r="0" t="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9213" cy="9881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32"/>
          <w:szCs w:val="32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b w:val="1"/>
          <w:sz w:val="32"/>
          <w:szCs w:val="32"/>
        </w:rPr>
        <w:drawing>
          <wp:inline distB="114300" distT="114300" distL="114300" distR="114300">
            <wp:extent cx="1319213" cy="988136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9213" cy="9881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jc w:val="center"/>
        <w:rPr>
          <w:b w:val="1"/>
          <w:sz w:val="32"/>
          <w:szCs w:val="32"/>
        </w:rPr>
      </w:pPr>
      <w:bookmarkStart w:colFirst="0" w:colLast="0" w:name="_heading=h.gjdgxs" w:id="1"/>
      <w:bookmarkEnd w:id="1"/>
      <w:r w:rsidDel="00000000" w:rsidR="00000000" w:rsidRPr="00000000">
        <w:rPr>
          <w:b w:val="1"/>
          <w:sz w:val="32"/>
          <w:szCs w:val="32"/>
          <w:rtl w:val="0"/>
        </w:rPr>
        <w:t xml:space="preserve">PCE </w:t>
      </w:r>
      <w:r w:rsidDel="00000000" w:rsidR="00000000" w:rsidRPr="00000000">
        <w:rPr>
          <w:b w:val="1"/>
          <w:sz w:val="32"/>
          <w:szCs w:val="32"/>
          <w:rtl w:val="0"/>
        </w:rPr>
        <w:t xml:space="preserve">1</w:t>
      </w:r>
      <w:r w:rsidDel="00000000" w:rsidR="00000000" w:rsidRPr="00000000">
        <w:rPr>
          <w:b w:val="1"/>
          <w:sz w:val="32"/>
          <w:szCs w:val="32"/>
          <w:vertAlign w:val="superscript"/>
          <w:rtl w:val="0"/>
        </w:rPr>
        <w:t xml:space="preserve">st</w:t>
      </w:r>
      <w:r w:rsidDel="00000000" w:rsidR="00000000" w:rsidRPr="00000000">
        <w:rPr>
          <w:b w:val="1"/>
          <w:sz w:val="32"/>
          <w:szCs w:val="32"/>
          <w:rtl w:val="0"/>
        </w:rPr>
        <w:t xml:space="preserve"> Grade Supply List </w:t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jc w:val="center"/>
        <w:rPr>
          <w:b w:val="1"/>
          <w:sz w:val="32"/>
          <w:szCs w:val="32"/>
        </w:rPr>
      </w:pPr>
      <w:bookmarkStart w:colFirst="0" w:colLast="0" w:name="_heading=h.b7wj1fouhrl2" w:id="2"/>
      <w:bookmarkEnd w:id="2"/>
      <w:r w:rsidDel="00000000" w:rsidR="00000000" w:rsidRPr="00000000">
        <w:rPr>
          <w:b w:val="1"/>
          <w:sz w:val="32"/>
          <w:szCs w:val="32"/>
          <w:rtl w:val="0"/>
        </w:rPr>
        <w:t xml:space="preserve">2024-2025 School Year</w:t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jc w:val="center"/>
        <w:rPr>
          <w:b w:val="1"/>
          <w:sz w:val="32"/>
          <w:szCs w:val="32"/>
        </w:rPr>
      </w:pPr>
      <w:bookmarkStart w:colFirst="0" w:colLast="0" w:name="_heading=h.b7pkfjfbc14h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Crayons (</w:t>
      </w:r>
      <w:r w:rsidDel="00000000" w:rsidR="00000000" w:rsidRPr="00000000">
        <w:rPr>
          <w:sz w:val="32"/>
          <w:szCs w:val="32"/>
          <w:rtl w:val="0"/>
        </w:rPr>
        <w:t xml:space="preserve">2 boxes 16 ct.)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sz w:val="32"/>
          <w:szCs w:val="32"/>
          <w:rtl w:val="0"/>
        </w:rPr>
        <w:t xml:space="preserve">A pack of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#2 pencils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Erasers/Pencil sharpener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Safety Scissors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Glue sticks (</w:t>
      </w:r>
      <w:r w:rsidDel="00000000" w:rsidR="00000000" w:rsidRPr="00000000">
        <w:rPr>
          <w:sz w:val="32"/>
          <w:szCs w:val="32"/>
          <w:rtl w:val="0"/>
        </w:rPr>
        <w:t xml:space="preserve">4 pack)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Pencil box/Pouch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Index cards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Headphones</w:t>
      </w:r>
      <w:r w:rsidDel="00000000" w:rsidR="00000000" w:rsidRPr="00000000">
        <w:rPr>
          <w:sz w:val="32"/>
          <w:szCs w:val="32"/>
          <w:rtl w:val="0"/>
        </w:rPr>
        <w:t xml:space="preserve">/Earbuds for computer 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sz w:val="32"/>
          <w:szCs w:val="32"/>
          <w:rtl w:val="0"/>
        </w:rPr>
        <w:t xml:space="preserve">Clorox/ Lysol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Di</w:t>
      </w:r>
      <w:r w:rsidDel="00000000" w:rsidR="00000000" w:rsidRPr="00000000">
        <w:rPr>
          <w:sz w:val="32"/>
          <w:szCs w:val="32"/>
          <w:rtl w:val="0"/>
        </w:rPr>
        <w:t xml:space="preserve">sinfectant Wipes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Paper Towels and Hand sanitizer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3 boxes of Kleenex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Ream of copy Paper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(4) 2 pocket folders (To help with organizing assignments for each subject)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Sandwich/Gallon Ziploc bags (To help with organizing manipulatives)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(3) regular composition books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266700</wp:posOffset>
                </wp:positionV>
                <wp:extent cx="504976" cy="441854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980240" y="3171924"/>
                          <a:ext cx="731520" cy="1216152"/>
                        </a:xfrm>
                        <a:prstGeom prst="curvedLeftArrow">
                          <a:avLst>
                            <a:gd fmla="val 25000" name="adj1"/>
                            <a:gd fmla="val 50000" name="adj2"/>
                            <a:gd fmla="val 25000" name="adj3"/>
                          </a:avLst>
                        </a:prstGeom>
                        <a:solidFill>
                          <a:schemeClr val="accent1"/>
                        </a:solidFill>
                        <a:ln cap="flat" cmpd="sng" w="12700">
                          <a:solidFill>
                            <a:srgbClr val="42719B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266700</wp:posOffset>
                </wp:positionV>
                <wp:extent cx="504976" cy="441854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976" cy="44185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sz w:val="32"/>
          <w:szCs w:val="32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 Story writing paper Journal book </w:t>
      </w:r>
    </w:p>
    <w:p w:rsidR="00000000" w:rsidDel="00000000" w:rsidP="00000000" w:rsidRDefault="00000000" w:rsidRPr="00000000" w14:paraId="00000015">
      <w:pPr>
        <w:pageBreakBefore w:val="0"/>
        <w:ind w:left="1080" w:firstLine="0"/>
        <w:rPr/>
      </w:pPr>
      <w:r w:rsidDel="00000000" w:rsidR="00000000" w:rsidRPr="00000000">
        <w:rPr/>
        <w:drawing>
          <wp:inline distB="0" distT="0" distL="0" distR="0">
            <wp:extent cx="2195513" cy="1333500"/>
            <wp:effectExtent b="0" l="0" r="0" t="0"/>
            <wp:docPr descr="Classic Primary Composition Book at Lakeshore Learning" id="7" name="image1.jpg"/>
            <a:graphic>
              <a:graphicData uri="http://schemas.openxmlformats.org/drawingml/2006/picture">
                <pic:pic>
                  <pic:nvPicPr>
                    <pic:cNvPr descr="Classic Primary Composition Book at Lakeshore Learning"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95513" cy="133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26214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550/d2FCkjgzFxDDngjoU/Zo/Q==">CgMxLjAyDmguYnlzNHNxNG5lcmVoMghoLmdqZGd4czIOaC5iN3dqMWZvdWhybDIyDmguYjdwa2ZqZmJjMTRoOAByITEzNENTeUpJc05pa2RlUjJDRTNNU0IwZGxwZk1BNl9UTw==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2020-08-07T13:52:00Z</dcterms:created>
  <dc:creator>Warren, Teresa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0x01010030E6D766BE84DD4289B1754533966B6C</vt:lpwstr>
  </property>
</Properties>
</file>